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9" w:rsidRPr="00BB1EB6" w:rsidRDefault="00DC15B9" w:rsidP="00BB1EB6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                                                                                            </w:t>
      </w:r>
      <w:r w:rsidRPr="00BB1EB6">
        <w:rPr>
          <w:rFonts w:ascii="Times New Roman" w:hAnsi="Times New Roman"/>
          <w:bCs/>
          <w:sz w:val="24"/>
          <w:szCs w:val="26"/>
        </w:rPr>
        <w:t>Приложение</w:t>
      </w:r>
      <w:r>
        <w:rPr>
          <w:rFonts w:ascii="Times New Roman" w:hAnsi="Times New Roman"/>
          <w:bCs/>
          <w:sz w:val="24"/>
          <w:szCs w:val="26"/>
        </w:rPr>
        <w:t xml:space="preserve"> № 1</w:t>
      </w:r>
    </w:p>
    <w:p w:rsidR="00DC15B9" w:rsidRPr="00BB1EB6" w:rsidRDefault="00DC15B9" w:rsidP="00BB1EB6">
      <w:pPr>
        <w:spacing w:after="0" w:line="240" w:lineRule="auto"/>
        <w:jc w:val="right"/>
        <w:rPr>
          <w:rFonts w:ascii="Times New Roman" w:hAnsi="Times New Roman"/>
          <w:bCs/>
          <w:sz w:val="24"/>
          <w:szCs w:val="26"/>
        </w:rPr>
      </w:pPr>
      <w:r w:rsidRPr="00BB1EB6">
        <w:rPr>
          <w:rFonts w:ascii="Times New Roman" w:hAnsi="Times New Roman"/>
          <w:bCs/>
          <w:sz w:val="24"/>
          <w:szCs w:val="26"/>
        </w:rPr>
        <w:t>к постановлению администрации МО</w:t>
      </w:r>
    </w:p>
    <w:p w:rsidR="00DC15B9" w:rsidRPr="00BB1EB6" w:rsidRDefault="00DC15B9" w:rsidP="00BB1EB6">
      <w:pPr>
        <w:spacing w:after="0" w:line="240" w:lineRule="auto"/>
        <w:ind w:firstLine="84"/>
        <w:jc w:val="right"/>
        <w:rPr>
          <w:rFonts w:ascii="Times New Roman" w:hAnsi="Times New Roman"/>
          <w:bCs/>
          <w:sz w:val="24"/>
          <w:szCs w:val="26"/>
        </w:rPr>
      </w:pPr>
      <w:r w:rsidRPr="00BB1EB6">
        <w:rPr>
          <w:rFonts w:ascii="Times New Roman" w:hAnsi="Times New Roman"/>
          <w:bCs/>
          <w:sz w:val="24"/>
          <w:szCs w:val="26"/>
        </w:rPr>
        <w:t xml:space="preserve">    «Зеленоградский городской округ»</w:t>
      </w:r>
    </w:p>
    <w:p w:rsidR="00DC15B9" w:rsidRPr="00BB1EB6" w:rsidRDefault="00E0307C" w:rsidP="00BB1EB6">
      <w:pPr>
        <w:pStyle w:val="2"/>
        <w:keepLines/>
        <w:ind w:firstLine="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от  « </w:t>
      </w:r>
      <w:r w:rsidR="00EB27A1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 xml:space="preserve"> »  июля  </w:t>
      </w:r>
      <w:r w:rsidR="00DC15B9" w:rsidRPr="00BB1EB6">
        <w:rPr>
          <w:rFonts w:ascii="Times New Roman" w:hAnsi="Times New Roman"/>
          <w:bCs/>
          <w:sz w:val="24"/>
          <w:szCs w:val="24"/>
        </w:rPr>
        <w:t>201</w:t>
      </w:r>
      <w:r w:rsidR="00DC15B9">
        <w:rPr>
          <w:rFonts w:ascii="Times New Roman" w:hAnsi="Times New Roman"/>
          <w:bCs/>
          <w:sz w:val="24"/>
          <w:szCs w:val="24"/>
        </w:rPr>
        <w:t>8</w:t>
      </w:r>
      <w:r w:rsidR="00EB27A1">
        <w:rPr>
          <w:rFonts w:ascii="Times New Roman" w:hAnsi="Times New Roman"/>
          <w:bCs/>
          <w:sz w:val="24"/>
          <w:szCs w:val="24"/>
        </w:rPr>
        <w:t xml:space="preserve"> г. №  1458</w:t>
      </w:r>
      <w:bookmarkStart w:id="0" w:name="_GoBack"/>
      <w:bookmarkEnd w:id="0"/>
    </w:p>
    <w:p w:rsidR="00DC15B9" w:rsidRPr="00CB1C6A" w:rsidRDefault="00DC15B9" w:rsidP="005711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B1C6A">
        <w:rPr>
          <w:rFonts w:ascii="Times New Roman" w:hAnsi="Times New Roman"/>
          <w:b/>
          <w:bCs/>
          <w:sz w:val="28"/>
          <w:szCs w:val="24"/>
        </w:rPr>
        <w:t>План</w:t>
      </w:r>
    </w:p>
    <w:p w:rsidR="00DC15B9" w:rsidRPr="00CB1C6A" w:rsidRDefault="00E0307C" w:rsidP="00CB1C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</w:t>
      </w:r>
      <w:r w:rsidR="00DC15B9" w:rsidRPr="00CB1C6A">
        <w:rPr>
          <w:rFonts w:ascii="Times New Roman" w:hAnsi="Times New Roman"/>
          <w:b/>
          <w:bCs/>
          <w:sz w:val="28"/>
          <w:szCs w:val="24"/>
        </w:rPr>
        <w:t>сновных мероприятий в муниципальном образовании «Зеленоградский городской округ» по подготовке и празднованию 75-й годовщины Победы в Великой отечественной войне</w:t>
      </w:r>
      <w:r w:rsidR="00DC15B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DC15B9" w:rsidRPr="00CB1C6A">
        <w:rPr>
          <w:rFonts w:ascii="Times New Roman" w:hAnsi="Times New Roman"/>
          <w:b/>
          <w:bCs/>
          <w:sz w:val="28"/>
          <w:szCs w:val="24"/>
        </w:rPr>
        <w:t>1941-1945 годов в 2018-2020 годах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2880"/>
        <w:gridCol w:w="26"/>
        <w:gridCol w:w="22"/>
        <w:gridCol w:w="1958"/>
        <w:gridCol w:w="22"/>
        <w:gridCol w:w="2138"/>
        <w:gridCol w:w="22"/>
      </w:tblGrid>
      <w:tr w:rsidR="00DC15B9" w:rsidRPr="00E413CD" w:rsidTr="00192F70">
        <w:trPr>
          <w:trHeight w:val="285"/>
        </w:trPr>
        <w:tc>
          <w:tcPr>
            <w:tcW w:w="648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13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5B9" w:rsidRPr="00E413CD" w:rsidTr="00192F70">
        <w:trPr>
          <w:trHeight w:val="285"/>
        </w:trPr>
        <w:tc>
          <w:tcPr>
            <w:tcW w:w="9876" w:type="dxa"/>
            <w:gridSpan w:val="9"/>
          </w:tcPr>
          <w:p w:rsidR="00DC15B9" w:rsidRPr="005711CE" w:rsidRDefault="00DC15B9" w:rsidP="0057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1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711CE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E413CD" w:rsidRDefault="00DC15B9" w:rsidP="0057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C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улучшению социально-экономического положения ветеранов Великой отечественной войны и приравненных к ним лиц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</w:tcPr>
          <w:p w:rsidR="00DC15B9" w:rsidRPr="00E413CD" w:rsidRDefault="00DC15B9" w:rsidP="00192F7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Помощь в прохождении диспансеризации, медицинского обследования</w:t>
            </w:r>
            <w:r w:rsidRPr="00E413CD">
              <w:rPr>
                <w:rFonts w:ascii="Times New Roman" w:hAnsi="Times New Roman"/>
                <w:sz w:val="24"/>
              </w:rPr>
              <w:t xml:space="preserve">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ветеранов Великой Отечественной войны и приравненных к ним лиц</w:t>
            </w:r>
          </w:p>
        </w:tc>
        <w:tc>
          <w:tcPr>
            <w:tcW w:w="198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</w:tcPr>
          <w:p w:rsidR="00DC15B9" w:rsidRPr="00E413CD" w:rsidRDefault="00DC15B9" w:rsidP="00192F7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Обследование жилищно-бытовых условий проживания, составление</w:t>
            </w:r>
            <w:r w:rsidRPr="00E413CD">
              <w:rPr>
                <w:rFonts w:ascii="Times New Roman" w:hAnsi="Times New Roman"/>
                <w:sz w:val="24"/>
              </w:rPr>
              <w:t xml:space="preserve">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ветеранов Великой Отечественной войны и приравненных к ним лиц (составление актов обследований)</w:t>
            </w:r>
          </w:p>
        </w:tc>
        <w:tc>
          <w:tcPr>
            <w:tcW w:w="198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</w:tcPr>
          <w:p w:rsidR="00DC15B9" w:rsidRPr="00E413CD" w:rsidRDefault="00DC15B9" w:rsidP="00192F7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Проведение генеральных уборок жилых помещений, приусадебных участков ветеранов Великой Отечественной войны и приравненных к ним лиц</w:t>
            </w:r>
          </w:p>
        </w:tc>
        <w:tc>
          <w:tcPr>
            <w:tcW w:w="198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Комитет социальной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 xml:space="preserve"> МО «Зеленоградский городской округ»,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 МБУ  «Комплексный центр социального обслуживания населения </w:t>
            </w:r>
            <w:proofErr w:type="gramStart"/>
            <w:r w:rsidRPr="00E413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1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13CD">
              <w:rPr>
                <w:rFonts w:ascii="Times New Roman" w:hAnsi="Times New Roman"/>
                <w:sz w:val="24"/>
                <w:szCs w:val="24"/>
              </w:rPr>
              <w:t>Зеленоградском</w:t>
            </w:r>
            <w:proofErr w:type="gramEnd"/>
            <w:r w:rsidRPr="00E413CD">
              <w:rPr>
                <w:rFonts w:ascii="Times New Roman" w:hAnsi="Times New Roman"/>
                <w:sz w:val="24"/>
                <w:szCs w:val="24"/>
              </w:rPr>
              <w:t xml:space="preserve"> городском округе», Волонтёры из числа молодёжи Зеленоградского городского округа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</w:tcPr>
          <w:p w:rsidR="00DC15B9" w:rsidRPr="00E413CD" w:rsidRDefault="00DC15B9" w:rsidP="00192F7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Ежемесячно, ежегодно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Направление участков ветеранов Великой Отечественной войны и приравненных к ним лиц в ГБСОУ «Госпиталь для ветеранов войн Калининградской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98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 МО «Зеленоградский городской округ»</w:t>
            </w:r>
          </w:p>
        </w:tc>
      </w:tr>
      <w:tr w:rsidR="00DC15B9" w:rsidRPr="00E413CD" w:rsidTr="00824E92">
        <w:trPr>
          <w:gridAfter w:val="1"/>
          <w:wAfter w:w="22" w:type="dxa"/>
          <w:trHeight w:val="285"/>
        </w:trPr>
        <w:tc>
          <w:tcPr>
            <w:tcW w:w="648" w:type="dxa"/>
          </w:tcPr>
          <w:p w:rsidR="00DC15B9" w:rsidRPr="00E413CD" w:rsidRDefault="00DC15B9" w:rsidP="00192F7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2906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Проведение мониторинга социально-экономических условий жизни участников Великой Отечественной войны, представителей поколений Великой Отечественной войны</w:t>
            </w:r>
          </w:p>
        </w:tc>
        <w:tc>
          <w:tcPr>
            <w:tcW w:w="198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 xml:space="preserve"> МО «Зеленоградский городской округ»</w:t>
            </w:r>
          </w:p>
        </w:tc>
      </w:tr>
      <w:tr w:rsidR="00DC15B9" w:rsidRPr="00E413CD" w:rsidTr="00192F70">
        <w:trPr>
          <w:trHeight w:val="285"/>
        </w:trPr>
        <w:tc>
          <w:tcPr>
            <w:tcW w:w="9876" w:type="dxa"/>
            <w:gridSpan w:val="9"/>
          </w:tcPr>
          <w:p w:rsidR="00DC15B9" w:rsidRPr="00E413CD" w:rsidRDefault="00DC15B9" w:rsidP="00E41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13CD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E413CD" w:rsidRDefault="00DC15B9" w:rsidP="00E4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Патриотическое и духовно-нравственное воспитание граждан</w:t>
            </w:r>
          </w:p>
        </w:tc>
      </w:tr>
      <w:tr w:rsidR="00DC15B9" w:rsidRPr="00E413CD" w:rsidTr="00824E92">
        <w:trPr>
          <w:gridAfter w:val="1"/>
          <w:wAfter w:w="22" w:type="dxa"/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6245B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февраль, апрель,</w:t>
            </w:r>
          </w:p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Мини-митинги, посвященные годовщинам освобождения советскими войсками населённых пунктов, расположенных на территории МО «Зеленоградский городской округ»</w:t>
            </w:r>
          </w:p>
        </w:tc>
        <w:tc>
          <w:tcPr>
            <w:tcW w:w="2006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824E92">
        <w:trPr>
          <w:trHeight w:val="1980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апрель-май,</w:t>
            </w:r>
          </w:p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color w:val="00000A"/>
                <w:sz w:val="24"/>
                <w:szCs w:val="24"/>
              </w:rPr>
              <w:t>«Георгиевская ленточка» – патриотические акции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 xml:space="preserve">МАУК «Культурно-досуговый центр»  МО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апрель-май,</w:t>
            </w:r>
          </w:p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«Обелиск» – патриотические акции,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направленные на поддержание надлежащего состояния мемориалов и</w:t>
            </w:r>
            <w:r w:rsidRPr="00E413C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воинских захоронений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 xml:space="preserve">МАУК «Культурно-досуговый центр» МО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«Зеленоградский городской округ»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pStyle w:val="a4"/>
              <w:contextualSpacing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«Стихи Победы» – </w:t>
            </w:r>
            <w:proofErr w:type="gramStart"/>
            <w:r w:rsidRPr="00E413CD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E41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3C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«Бессмертный полк» – Общероссийская патриотическая акция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 xml:space="preserve">МАУК «Культурно-досуговый центр» 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>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Митинги, посвященные Дню Победы в Великой Отечественной войне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Default="00DC15B9" w:rsidP="00E413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22 июня,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Мини-митинги, посвященные Дню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памяти и скорби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«Зеленоградский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lastRenderedPageBreak/>
              <w:t>МАУК «Культурно-</w:t>
            </w: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lastRenderedPageBreak/>
              <w:t>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По заявкам общеобразовательных учреждений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Урок мужества «75 – годовщине Победы в Великой Отечественной войне посвящается…»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МАУ «Зеленоградский ГКМ»,                       г. Зеленоградск,       ул. Ленина, д.6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МАУ «Зеленоградский городской краеведческий музей»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2018 – 2020 гг.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C15B9" w:rsidRPr="00E413CD" w:rsidRDefault="00DC15B9" w:rsidP="00E413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Муниципальный фестиваль творчества учащихся, посвященный празднованию 75-й годовщине Победы в Великой Отечественной войне 1941-1945 годов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0307C">
            <w:pPr>
              <w:spacing w:after="0" w:line="240" w:lineRule="auto"/>
              <w:ind w:left="-18" w:right="-155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МАОУ «СОШ          г. Зеленоградска», актовый зал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округ», руководители образовательных организаций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413CD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E41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Конкурс молодежного творчества, посвященный празднованию 75-й годовщине Победы в Великой Отечественной войне 1941-1945 годов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Мы помним. Мы гордимся!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МАУК «Культурно-досуговый центр     г. Зеленоградска»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21-22 июня 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Акция «Тревожное утро на границе» «Свеча Памяти» (экскурсионно-образовательный выезд совместно с КРОО «Союз боевых друзей Афганистана»)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Туристическая площадка погранзаставы        п. Рыбачий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Зеленоградское отделение КРОО «Союз боевых друзей Афганистана»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Скаутская игра «Большая Георгиевская игра»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Городской парк       г. Зеленоградска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E413CD">
              <w:rPr>
                <w:rFonts w:ascii="Times New Roman" w:hAnsi="Times New Roman"/>
                <w:sz w:val="24"/>
                <w:szCs w:val="24"/>
              </w:rPr>
              <w:t>каутское</w:t>
            </w:r>
            <w:proofErr w:type="spellEnd"/>
            <w:r w:rsidRPr="00E413CD">
              <w:rPr>
                <w:rFonts w:ascii="Times New Roman" w:hAnsi="Times New Roman"/>
                <w:sz w:val="24"/>
                <w:szCs w:val="24"/>
              </w:rPr>
              <w:t xml:space="preserve"> движение «Камбала»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C15B9" w:rsidRPr="00E413CD" w:rsidRDefault="00DC15B9" w:rsidP="00C8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Военная летопись моей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Зеленоградский 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DC15B9" w:rsidRPr="00E413CD" w:rsidRDefault="00DC15B9" w:rsidP="00C8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C15B9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Волонтерские акции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С днем Победы, Ветеран!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 xml:space="preserve">, волонтерская помощь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Вахты Памяти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 xml:space="preserve"> юнармейцев на Мемориал</w:t>
            </w:r>
            <w:r>
              <w:rPr>
                <w:rFonts w:ascii="Times New Roman" w:hAnsi="Times New Roman"/>
                <w:sz w:val="24"/>
                <w:szCs w:val="24"/>
              </w:rPr>
              <w:t>ьных комплексах и местах Памяти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Центральная площадь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г. Зеленоградска, Мемориалы, адресная помощь ветеранам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«Зеленоградский городской округ»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Default="00DC15B9" w:rsidP="00C8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:rsidR="00DC15B9" w:rsidRPr="00E413CD" w:rsidRDefault="00DC15B9" w:rsidP="00C8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линейки, круглые столы,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викторины, творческие конкурсы, акции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организации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муниципалитета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МО «Зеленоградский городской округ»</w:t>
            </w:r>
          </w:p>
        </w:tc>
      </w:tr>
      <w:tr w:rsidR="00DC15B9" w:rsidRPr="00E413CD" w:rsidTr="00192F70">
        <w:trPr>
          <w:trHeight w:val="285"/>
        </w:trPr>
        <w:tc>
          <w:tcPr>
            <w:tcW w:w="9876" w:type="dxa"/>
            <w:gridSpan w:val="9"/>
          </w:tcPr>
          <w:p w:rsidR="00DC15B9" w:rsidRPr="00C82D48" w:rsidRDefault="00DC15B9" w:rsidP="00C82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D4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C82D48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E413CD" w:rsidRDefault="00DC15B9" w:rsidP="00C8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4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Тематические, информационно-пропагандистские, мемориальные и культурно-массовые мероприятия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18 апреля,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4"/>
              </w:rPr>
              <w:t>Цикл мероприятий:  «История одного мемориала»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 2020 года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«Кто сказал, что надо бросить песни на войне?» – конкурс-см</w:t>
            </w:r>
            <w:r>
              <w:rPr>
                <w:rFonts w:ascii="Times New Roman" w:hAnsi="Times New Roman"/>
                <w:sz w:val="24"/>
                <w:szCs w:val="24"/>
              </w:rPr>
              <w:t>отр военно-патриотической песни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 - май,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«Люди и судьбы» – тематические выставки-портреты ветера</w:t>
            </w:r>
            <w:r>
              <w:rPr>
                <w:rFonts w:ascii="Times New Roman" w:hAnsi="Times New Roman"/>
                <w:sz w:val="24"/>
                <w:szCs w:val="24"/>
              </w:rPr>
              <w:t>нов Великой Отечественной войны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апрель - май,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кл мероприятий: «Герои в юбках»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01-07 мая 2020 года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«Письмо погибшему солдату» – конкурс среди детей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 на лучшее сочинение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Луговское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07-09 мая,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Праздничные концертные программы, вечера отдыха, посвященные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2028" w:type="dxa"/>
            <w:gridSpan w:val="4"/>
          </w:tcPr>
          <w:p w:rsidR="00DC15B9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09 мая,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Побед</w:t>
            </w:r>
            <w:r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Демонстрация художественных и документальных фильмов, посвященных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ественной войне 1941-1945 годов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«Спасибо деду за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Победу!» – турнир по вольно</w:t>
            </w:r>
            <w:r>
              <w:rPr>
                <w:rFonts w:ascii="Times New Roman" w:hAnsi="Times New Roman"/>
                <w:sz w:val="24"/>
                <w:szCs w:val="24"/>
              </w:rPr>
              <w:t>й борьбе среди детей и молодёжи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t>Кострово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lastRenderedPageBreak/>
              <w:t xml:space="preserve">МАУК </w:t>
            </w: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lastRenderedPageBreak/>
              <w:t>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/>
                <w:sz w:val="24"/>
                <w:szCs w:val="24"/>
              </w:rPr>
              <w:t>ь о Великой Отечественной войне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Зеленоградский ГЦКИ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Кинолектори</w:t>
            </w:r>
            <w:r>
              <w:rPr>
                <w:rFonts w:ascii="Times New Roman" w:hAnsi="Times New Roman"/>
                <w:sz w:val="24"/>
                <w:szCs w:val="24"/>
              </w:rPr>
              <w:t>и: «Этот день в истории страны»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Цикл тематических мероприятий: уроки памяти, кинолектории, литературно-музыкальные композиции, беседы, тематические вечера, лекции и т.д.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Структурные подразделения МАУК «КДЦ» МО «Зеленоградский городской округ»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bCs/>
                <w:sz w:val="24"/>
                <w:szCs w:val="28"/>
                <w:lang w:eastAsia="zh-CN"/>
              </w:rPr>
              <w:t>МАУК «Культурно-досуговый центр»</w:t>
            </w:r>
            <w:r w:rsidRPr="00E413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МО «Зеленоградский городской округ»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  <w:vAlign w:val="center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 05 апреля по 05 мая, ежегодно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Конкурс детского рисунка «Дорогами победы»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МАУ «Зеленоградский ГКМ»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09 мая 2020 г.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«Фронтовые письма»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МАУ «Зеленоградский ГКМ»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09 мая 2020 г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Открытие выставки «Что хранят семейные архивы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МАУ «Зеленоградский ГКМ»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DC15B9" w:rsidRPr="00E413CD" w:rsidTr="00824E92">
        <w:trPr>
          <w:trHeight w:val="285"/>
        </w:trPr>
        <w:tc>
          <w:tcPr>
            <w:tcW w:w="648" w:type="dxa"/>
          </w:tcPr>
          <w:p w:rsidR="00DC15B9" w:rsidRPr="00E413CD" w:rsidRDefault="00DC15B9" w:rsidP="00824E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2019 -2020 гг.</w:t>
            </w:r>
          </w:p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При одобрении финансировании администрации МО «Зеленоградский городской округ»</w:t>
            </w:r>
          </w:p>
        </w:tc>
        <w:tc>
          <w:tcPr>
            <w:tcW w:w="288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Создание книги памяти о ветеранах, живших и живущих на территории МО «Зеленоградский городской округ» «Чтобы помнили</w:t>
            </w:r>
          </w:p>
        </w:tc>
        <w:tc>
          <w:tcPr>
            <w:tcW w:w="2028" w:type="dxa"/>
            <w:gridSpan w:val="4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МАУ «Зеленоградский ГКМ»</w:t>
            </w:r>
          </w:p>
        </w:tc>
        <w:tc>
          <w:tcPr>
            <w:tcW w:w="2160" w:type="dxa"/>
            <w:gridSpan w:val="2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МАУ «Зеленоградский городской краеведческий музей» </w:t>
            </w:r>
          </w:p>
        </w:tc>
      </w:tr>
      <w:tr w:rsidR="00DC15B9" w:rsidRPr="00E413CD" w:rsidTr="00192F70">
        <w:trPr>
          <w:trHeight w:val="285"/>
        </w:trPr>
        <w:tc>
          <w:tcPr>
            <w:tcW w:w="9876" w:type="dxa"/>
            <w:gridSpan w:val="9"/>
          </w:tcPr>
          <w:p w:rsidR="00DC15B9" w:rsidRPr="00824E92" w:rsidRDefault="00DC15B9" w:rsidP="00824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E9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24E92">
              <w:rPr>
                <w:rFonts w:ascii="Times New Roman" w:hAnsi="Times New Roman"/>
                <w:b/>
                <w:bCs/>
                <w:sz w:val="24"/>
                <w:szCs w:val="24"/>
              </w:rPr>
              <w:t>.Раздел</w:t>
            </w:r>
          </w:p>
          <w:p w:rsidR="00DC15B9" w:rsidRPr="00E413CD" w:rsidRDefault="00DC15B9" w:rsidP="00824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9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сохранению и благоустройству воинских захоронений и мемориальных комплексов, поиск и захоронение останков воинов, погибших при защите Отечества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 w:val="restart"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пос. Переславское, ул. Гвардейская, 16;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пос. Колосовка;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Павлинино</w:t>
            </w:r>
          </w:p>
        </w:tc>
        <w:tc>
          <w:tcPr>
            <w:tcW w:w="2160" w:type="dxa"/>
            <w:gridSpan w:val="2"/>
            <w:vMerge w:val="restart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CD">
              <w:rPr>
                <w:rFonts w:ascii="Times New Roman" w:hAnsi="Times New Roman"/>
                <w:sz w:val="24"/>
              </w:rPr>
              <w:lastRenderedPageBreak/>
              <w:t>Переславский</w:t>
            </w:r>
            <w:proofErr w:type="spellEnd"/>
            <w:r w:rsidRPr="00E413CD">
              <w:rPr>
                <w:rFonts w:ascii="Times New Roman" w:hAnsi="Times New Roman"/>
                <w:sz w:val="24"/>
              </w:rPr>
              <w:t xml:space="preserve"> территориальный отдел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 xml:space="preserve">Содержание,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воинских захоронений (покос травы, озеленение, уборка территории)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течение </w:t>
            </w:r>
            <w:r w:rsidRPr="00E413CD">
              <w:rPr>
                <w:rFonts w:ascii="Times New Roman" w:hAnsi="Times New Roman"/>
                <w:sz w:val="24"/>
                <w:szCs w:val="24"/>
              </w:rPr>
              <w:lastRenderedPageBreak/>
              <w:t>2018-2020 годов</w:t>
            </w:r>
          </w:p>
        </w:tc>
        <w:tc>
          <w:tcPr>
            <w:tcW w:w="198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 w:val="restart"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г. Зеленоградск,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3CD">
              <w:rPr>
                <w:rFonts w:ascii="Times New Roman" w:hAnsi="Times New Roman"/>
                <w:sz w:val="24"/>
              </w:rPr>
              <w:t>Комитет по строительству, жилищно-коммунальному хозяйству и благоустройству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Постоянно в течение 2018-2020 годов</w:t>
            </w:r>
          </w:p>
        </w:tc>
        <w:tc>
          <w:tcPr>
            <w:tcW w:w="198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 w:val="restart"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DC15B9" w:rsidRPr="00E413CD" w:rsidRDefault="00DC15B9" w:rsidP="00296A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Романово,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6а;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 xml:space="preserve">пос. Рощино,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, 6а;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 xml:space="preserve">пос. Муромское, ул. </w:t>
            </w:r>
            <w:proofErr w:type="gramStart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2160" w:type="dxa"/>
            <w:gridSpan w:val="2"/>
            <w:vMerge w:val="restart"/>
          </w:tcPr>
          <w:p w:rsidR="00DC15B9" w:rsidRPr="00824E92" w:rsidRDefault="00DC15B9" w:rsidP="00824E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/>
                <w:sz w:val="24"/>
              </w:rPr>
              <w:t>Ковровский территориальный отдел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Постоянно в течение 2018-2020 годов</w:t>
            </w:r>
          </w:p>
        </w:tc>
        <w:tc>
          <w:tcPr>
            <w:tcW w:w="198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DC15B9" w:rsidRPr="00824E92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 w:val="restart"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ул. Победы, 14;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пос. Клюквенное;</w:t>
            </w:r>
          </w:p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 xml:space="preserve">19 км. Шоссе Калининград – Светлогорск (пос. </w:t>
            </w:r>
            <w:proofErr w:type="spellStart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vMerge w:val="restart"/>
          </w:tcPr>
          <w:p w:rsidR="00DC15B9" w:rsidRPr="00824E92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92">
              <w:rPr>
                <w:rFonts w:ascii="Times New Roman" w:hAnsi="Times New Roman"/>
                <w:sz w:val="24"/>
              </w:rPr>
              <w:t>Красноторовский</w:t>
            </w:r>
            <w:proofErr w:type="spellEnd"/>
            <w:r w:rsidRPr="00824E92">
              <w:rPr>
                <w:rFonts w:ascii="Times New Roman" w:hAnsi="Times New Roman"/>
                <w:sz w:val="24"/>
              </w:rPr>
              <w:t xml:space="preserve"> территориальный отдел</w:t>
            </w: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Постоянно в течение 2018-2020 годов</w:t>
            </w:r>
          </w:p>
        </w:tc>
        <w:tc>
          <w:tcPr>
            <w:tcW w:w="198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DC15B9" w:rsidRPr="00824E92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5B9" w:rsidRPr="00E413CD" w:rsidTr="00192F70">
        <w:trPr>
          <w:trHeight w:val="285"/>
        </w:trPr>
        <w:tc>
          <w:tcPr>
            <w:tcW w:w="648" w:type="dxa"/>
            <w:vMerge w:val="restart"/>
          </w:tcPr>
          <w:p w:rsidR="00DC15B9" w:rsidRPr="00E413CD" w:rsidRDefault="00DC15B9" w:rsidP="006245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2"/>
            <w:vMerge w:val="restart"/>
          </w:tcPr>
          <w:p w:rsidR="00DC15B9" w:rsidRPr="00E413CD" w:rsidRDefault="00DC15B9" w:rsidP="005A6D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3CD">
              <w:rPr>
                <w:rFonts w:ascii="Times New Roman" w:hAnsi="Times New Roman" w:cs="Times New Roman"/>
                <w:sz w:val="24"/>
                <w:szCs w:val="24"/>
              </w:rPr>
              <w:t>пос. Морское</w:t>
            </w:r>
          </w:p>
          <w:p w:rsidR="00DC15B9" w:rsidRPr="00E413CD" w:rsidRDefault="00DC15B9" w:rsidP="005A6D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DC15B9" w:rsidRPr="00824E92" w:rsidRDefault="00DC15B9" w:rsidP="00824E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/>
                <w:sz w:val="24"/>
              </w:rPr>
              <w:t>Территориальный отдел «Куршская Коса»</w:t>
            </w:r>
          </w:p>
        </w:tc>
      </w:tr>
      <w:tr w:rsidR="00DC15B9" w:rsidRPr="00E413CD" w:rsidTr="00E0307C">
        <w:trPr>
          <w:trHeight w:val="841"/>
        </w:trPr>
        <w:tc>
          <w:tcPr>
            <w:tcW w:w="648" w:type="dxa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Содержание, благоустройство воинских захоронений (покос травы, озеленение, уборка территории)</w:t>
            </w:r>
          </w:p>
        </w:tc>
        <w:tc>
          <w:tcPr>
            <w:tcW w:w="2928" w:type="dxa"/>
            <w:gridSpan w:val="3"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CD">
              <w:rPr>
                <w:rFonts w:ascii="Times New Roman" w:hAnsi="Times New Roman"/>
                <w:sz w:val="24"/>
                <w:szCs w:val="24"/>
              </w:rPr>
              <w:t>Постоянно в течение 2018-2020 годов</w:t>
            </w:r>
          </w:p>
        </w:tc>
        <w:tc>
          <w:tcPr>
            <w:tcW w:w="198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DC15B9" w:rsidRPr="00E413CD" w:rsidRDefault="00DC15B9" w:rsidP="00E4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5B9" w:rsidRPr="00E413CD" w:rsidRDefault="00DC15B9" w:rsidP="00E03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15B9" w:rsidRPr="00E413CD" w:rsidSect="00E413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678"/>
    <w:multiLevelType w:val="hybridMultilevel"/>
    <w:tmpl w:val="C8B4368A"/>
    <w:lvl w:ilvl="0" w:tplc="3D58E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777CB"/>
    <w:multiLevelType w:val="hybridMultilevel"/>
    <w:tmpl w:val="ED34AC28"/>
    <w:lvl w:ilvl="0" w:tplc="DF80C5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4C42F4"/>
    <w:multiLevelType w:val="hybridMultilevel"/>
    <w:tmpl w:val="BA30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F44C35"/>
    <w:multiLevelType w:val="multilevel"/>
    <w:tmpl w:val="A99E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53940"/>
    <w:multiLevelType w:val="hybridMultilevel"/>
    <w:tmpl w:val="1A06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5C116A"/>
    <w:multiLevelType w:val="hybridMultilevel"/>
    <w:tmpl w:val="8196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C9652A"/>
    <w:multiLevelType w:val="hybridMultilevel"/>
    <w:tmpl w:val="A99E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34"/>
    <w:rsid w:val="000017CD"/>
    <w:rsid w:val="000228C1"/>
    <w:rsid w:val="00035124"/>
    <w:rsid w:val="00062EBC"/>
    <w:rsid w:val="0008365E"/>
    <w:rsid w:val="00115EB4"/>
    <w:rsid w:val="00124A11"/>
    <w:rsid w:val="00190DD7"/>
    <w:rsid w:val="00192F70"/>
    <w:rsid w:val="001E2601"/>
    <w:rsid w:val="00206BA6"/>
    <w:rsid w:val="0020745A"/>
    <w:rsid w:val="00255CEC"/>
    <w:rsid w:val="002848E9"/>
    <w:rsid w:val="00293006"/>
    <w:rsid w:val="002956E2"/>
    <w:rsid w:val="00296ABA"/>
    <w:rsid w:val="002B7550"/>
    <w:rsid w:val="002C1002"/>
    <w:rsid w:val="00335185"/>
    <w:rsid w:val="003413B8"/>
    <w:rsid w:val="00367DE5"/>
    <w:rsid w:val="0038055D"/>
    <w:rsid w:val="003D129A"/>
    <w:rsid w:val="003D6888"/>
    <w:rsid w:val="004A5810"/>
    <w:rsid w:val="004C6287"/>
    <w:rsid w:val="004D4F85"/>
    <w:rsid w:val="005328C9"/>
    <w:rsid w:val="005711CE"/>
    <w:rsid w:val="005A6D90"/>
    <w:rsid w:val="005D4615"/>
    <w:rsid w:val="005E1564"/>
    <w:rsid w:val="00623328"/>
    <w:rsid w:val="006245BA"/>
    <w:rsid w:val="00650DB7"/>
    <w:rsid w:val="00677B97"/>
    <w:rsid w:val="006F339A"/>
    <w:rsid w:val="00772FB9"/>
    <w:rsid w:val="00806F33"/>
    <w:rsid w:val="00824E92"/>
    <w:rsid w:val="008267F4"/>
    <w:rsid w:val="00836FBC"/>
    <w:rsid w:val="00854FE6"/>
    <w:rsid w:val="0086566D"/>
    <w:rsid w:val="008A1682"/>
    <w:rsid w:val="008B431E"/>
    <w:rsid w:val="008E467D"/>
    <w:rsid w:val="008E7738"/>
    <w:rsid w:val="009521D6"/>
    <w:rsid w:val="00970749"/>
    <w:rsid w:val="009A3672"/>
    <w:rsid w:val="009A5C02"/>
    <w:rsid w:val="00AC4F0A"/>
    <w:rsid w:val="00AF218B"/>
    <w:rsid w:val="00B51179"/>
    <w:rsid w:val="00B55390"/>
    <w:rsid w:val="00B770EB"/>
    <w:rsid w:val="00BB1EB6"/>
    <w:rsid w:val="00C36A1E"/>
    <w:rsid w:val="00C46934"/>
    <w:rsid w:val="00C73C10"/>
    <w:rsid w:val="00C82D48"/>
    <w:rsid w:val="00CB1C6A"/>
    <w:rsid w:val="00D10EEF"/>
    <w:rsid w:val="00DA080A"/>
    <w:rsid w:val="00DB013E"/>
    <w:rsid w:val="00DB6058"/>
    <w:rsid w:val="00DC15B9"/>
    <w:rsid w:val="00E0307C"/>
    <w:rsid w:val="00E146DE"/>
    <w:rsid w:val="00E413CD"/>
    <w:rsid w:val="00E419DF"/>
    <w:rsid w:val="00EA0339"/>
    <w:rsid w:val="00EA2D59"/>
    <w:rsid w:val="00EB27A1"/>
    <w:rsid w:val="00EC260A"/>
    <w:rsid w:val="00FC295B"/>
    <w:rsid w:val="00FD08BC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B1EB6"/>
    <w:pPr>
      <w:keepNext/>
      <w:spacing w:after="0" w:line="240" w:lineRule="auto"/>
      <w:outlineLvl w:val="1"/>
    </w:pPr>
    <w:rPr>
      <w:rFonts w:ascii="Bookman Old Style" w:eastAsia="Times New Roman" w:hAnsi="Bookman Old Sty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1EB6"/>
    <w:rPr>
      <w:rFonts w:ascii="Bookman Old Style" w:eastAsia="Times New Roman" w:hAnsi="Bookman Old Style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6BA6"/>
    <w:pPr>
      <w:ind w:left="720"/>
      <w:contextualSpacing/>
    </w:pPr>
  </w:style>
  <w:style w:type="paragraph" w:styleId="a4">
    <w:name w:val="No Spacing"/>
    <w:uiPriority w:val="99"/>
    <w:qFormat/>
    <w:rsid w:val="002C1002"/>
    <w:rPr>
      <w:lang w:eastAsia="en-US"/>
    </w:rPr>
  </w:style>
  <w:style w:type="paragraph" w:customStyle="1" w:styleId="ConsPlusNonformat">
    <w:name w:val="ConsPlusNonformat"/>
    <w:uiPriority w:val="99"/>
    <w:rsid w:val="00284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B1EB6"/>
    <w:pPr>
      <w:keepNext/>
      <w:spacing w:after="0" w:line="240" w:lineRule="auto"/>
      <w:outlineLvl w:val="1"/>
    </w:pPr>
    <w:rPr>
      <w:rFonts w:ascii="Bookman Old Style" w:eastAsia="Times New Roman" w:hAnsi="Bookman Old Sty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1EB6"/>
    <w:rPr>
      <w:rFonts w:ascii="Bookman Old Style" w:eastAsia="Times New Roman" w:hAnsi="Bookman Old Style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6BA6"/>
    <w:pPr>
      <w:ind w:left="720"/>
      <w:contextualSpacing/>
    </w:pPr>
  </w:style>
  <w:style w:type="paragraph" w:styleId="a4">
    <w:name w:val="No Spacing"/>
    <w:uiPriority w:val="99"/>
    <w:qFormat/>
    <w:rsid w:val="002C1002"/>
    <w:rPr>
      <w:lang w:eastAsia="en-US"/>
    </w:rPr>
  </w:style>
  <w:style w:type="paragraph" w:customStyle="1" w:styleId="ConsPlusNonformat">
    <w:name w:val="ConsPlusNonformat"/>
    <w:uiPriority w:val="99"/>
    <w:rsid w:val="00284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GEG</cp:lastModifiedBy>
  <cp:revision>2</cp:revision>
  <dcterms:created xsi:type="dcterms:W3CDTF">2018-07-05T14:03:00Z</dcterms:created>
  <dcterms:modified xsi:type="dcterms:W3CDTF">2018-07-05T14:03:00Z</dcterms:modified>
</cp:coreProperties>
</file>